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B9F1" w14:textId="77777777" w:rsidR="00534DFD" w:rsidRPr="00E30CBE" w:rsidRDefault="009424D2" w:rsidP="00534DFD">
      <w:pPr>
        <w:spacing w:after="0" w:line="240" w:lineRule="auto"/>
        <w:jc w:val="center"/>
        <w:rPr>
          <w:b/>
          <w:sz w:val="28"/>
          <w:szCs w:val="28"/>
        </w:rPr>
      </w:pPr>
      <w:r w:rsidRPr="00E30CBE">
        <w:rPr>
          <w:noProof/>
          <w:sz w:val="28"/>
          <w:szCs w:val="28"/>
        </w:rPr>
        <w:drawing>
          <wp:anchor distT="0" distB="0" distL="114300" distR="114300" simplePos="0" relativeHeight="251659264" behindDoc="1" locked="0" layoutInCell="1" allowOverlap="1" wp14:anchorId="1772F27E" wp14:editId="2FCD8F8C">
            <wp:simplePos x="0" y="0"/>
            <wp:positionH relativeFrom="column">
              <wp:posOffset>5101590</wp:posOffset>
            </wp:positionH>
            <wp:positionV relativeFrom="page">
              <wp:posOffset>265329</wp:posOffset>
            </wp:positionV>
            <wp:extent cx="1127760" cy="12858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1127760" cy="1285875"/>
                    </a:xfrm>
                    <a:prstGeom prst="rect">
                      <a:avLst/>
                    </a:prstGeom>
                  </pic:spPr>
                </pic:pic>
              </a:graphicData>
            </a:graphic>
            <wp14:sizeRelH relativeFrom="margin">
              <wp14:pctWidth>0</wp14:pctWidth>
            </wp14:sizeRelH>
            <wp14:sizeRelV relativeFrom="margin">
              <wp14:pctHeight>0</wp14:pctHeight>
            </wp14:sizeRelV>
          </wp:anchor>
        </w:drawing>
      </w:r>
      <w:r w:rsidR="00534DFD" w:rsidRPr="00E30CBE">
        <w:rPr>
          <w:b/>
          <w:sz w:val="28"/>
          <w:szCs w:val="28"/>
        </w:rPr>
        <w:t>American Spaces Programming Resources</w:t>
      </w:r>
    </w:p>
    <w:p w14:paraId="701E087F" w14:textId="77777777" w:rsidR="00534DFD" w:rsidRPr="00534DFD" w:rsidRDefault="00534DFD" w:rsidP="00534DFD">
      <w:pPr>
        <w:spacing w:after="0" w:line="240" w:lineRule="auto"/>
        <w:jc w:val="center"/>
        <w:rPr>
          <w:sz w:val="24"/>
          <w:szCs w:val="24"/>
        </w:rPr>
      </w:pPr>
    </w:p>
    <w:p w14:paraId="4B38E7F2" w14:textId="1C3A786F" w:rsidR="00AF30E2" w:rsidRPr="00E30CBE" w:rsidRDefault="00782C27" w:rsidP="00534DFD">
      <w:pPr>
        <w:spacing w:after="0" w:line="240" w:lineRule="auto"/>
        <w:jc w:val="center"/>
        <w:rPr>
          <w:b/>
          <w:sz w:val="28"/>
          <w:szCs w:val="28"/>
        </w:rPr>
      </w:pPr>
      <w:r>
        <w:rPr>
          <w:b/>
          <w:sz w:val="28"/>
          <w:szCs w:val="28"/>
        </w:rPr>
        <w:t>Native American Indian and Alaska Native Heritage</w:t>
      </w:r>
    </w:p>
    <w:p w14:paraId="612719D6" w14:textId="77777777" w:rsidR="002A3D79" w:rsidRDefault="002A3D79" w:rsidP="002A3D79">
      <w:pPr>
        <w:spacing w:after="0" w:line="240" w:lineRule="auto"/>
        <w:rPr>
          <w:b/>
          <w:color w:val="FF0000"/>
          <w:u w:val="single"/>
        </w:rPr>
      </w:pPr>
    </w:p>
    <w:p w14:paraId="3417084D" w14:textId="77777777" w:rsidR="00757ED5" w:rsidRDefault="00757ED5" w:rsidP="002A3D79">
      <w:pPr>
        <w:spacing w:after="0" w:line="240" w:lineRule="auto"/>
        <w:rPr>
          <w:b/>
          <w:color w:val="FF0000"/>
          <w:u w:val="single"/>
        </w:rPr>
      </w:pPr>
    </w:p>
    <w:p w14:paraId="72A6387A" w14:textId="77777777" w:rsidR="0098689C" w:rsidRDefault="00757ED5" w:rsidP="002A3D79">
      <w:pPr>
        <w:spacing w:after="0" w:line="240" w:lineRule="auto"/>
        <w:rPr>
          <w:b/>
        </w:rPr>
      </w:pPr>
      <w:r w:rsidRPr="00757ED5">
        <w:rPr>
          <w:b/>
          <w:noProof/>
        </w:rPr>
        <mc:AlternateContent>
          <mc:Choice Requires="wps">
            <w:drawing>
              <wp:anchor distT="0" distB="0" distL="114300" distR="114300" simplePos="0" relativeHeight="251663360" behindDoc="0" locked="0" layoutInCell="1" allowOverlap="1" wp14:anchorId="7C08BFCA" wp14:editId="76B2AD57">
                <wp:simplePos x="0" y="0"/>
                <wp:positionH relativeFrom="column">
                  <wp:posOffset>-104775</wp:posOffset>
                </wp:positionH>
                <wp:positionV relativeFrom="paragraph">
                  <wp:posOffset>634</wp:posOffset>
                </wp:positionV>
                <wp:extent cx="6505575" cy="8286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828675"/>
                        </a:xfrm>
                        <a:prstGeom prst="rect">
                          <a:avLst/>
                        </a:prstGeom>
                        <a:solidFill>
                          <a:srgbClr val="FFFFFF"/>
                        </a:solidFill>
                        <a:ln w="9525">
                          <a:solidFill>
                            <a:srgbClr val="000000"/>
                          </a:solidFill>
                          <a:miter lim="800000"/>
                          <a:headEnd/>
                          <a:tailEnd/>
                        </a:ln>
                      </wps:spPr>
                      <wps:txbx>
                        <w:txbxContent>
                          <w:p w14:paraId="40FFF7A5" w14:textId="77777777" w:rsidR="00757ED5" w:rsidRPr="00757ED5" w:rsidRDefault="00757ED5" w:rsidP="00757ED5">
                            <w:pPr>
                              <w:spacing w:after="0" w:line="240" w:lineRule="auto"/>
                              <w:rPr>
                                <w:b/>
                                <w:u w:val="single"/>
                              </w:rPr>
                            </w:pPr>
                            <w:r w:rsidRPr="00757ED5">
                              <w:rPr>
                                <w:b/>
                                <w:u w:val="single"/>
                              </w:rPr>
                              <w:t>Please note:</w:t>
                            </w:r>
                          </w:p>
                          <w:p w14:paraId="36CC46FD" w14:textId="77777777" w:rsidR="00757ED5" w:rsidRDefault="00757ED5" w:rsidP="00757ED5">
                            <w:pPr>
                              <w:spacing w:after="0" w:line="240" w:lineRule="auto"/>
                            </w:pPr>
                            <w:r>
                              <w:t xml:space="preserve">The resources provided here are </w:t>
                            </w:r>
                            <w:r w:rsidRPr="00757ED5">
                              <w:rPr>
                                <w:b/>
                              </w:rPr>
                              <w:t>not</w:t>
                            </w:r>
                            <w:r>
                              <w:t xml:space="preserve"> required programs.  The Office of American Spaces recommends collaborating with the U.S. Embassy’s or Consulate’s Public Affairs Section on the programs offered in American Spaces.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7C08BFCA" id="_x0000_t202" coordsize="21600,21600" o:spt="202" path="m0,0l0,21600,21600,21600,21600,0xe">
                <v:stroke joinstyle="miter"/>
                <v:path gradientshapeok="t" o:connecttype="rect"/>
              </v:shapetype>
              <v:shape id="Text Box 2" o:spid="_x0000_s1026" type="#_x0000_t202" style="position:absolute;margin-left:-8.25pt;margin-top:.05pt;width:512.25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">
                <v:textbox>
                  <w:txbxContent>
                    <w:p w14:paraId="40FFF7A5" w14:textId="77777777" w:rsidR="00757ED5" w:rsidRPr="00757ED5" w:rsidRDefault="00757ED5" w:rsidP="00757ED5">
                      <w:pPr>
                        <w:spacing w:after="0" w:line="240" w:lineRule="auto"/>
                        <w:rPr>
                          <w:b/>
                          <w:u w:val="single"/>
                        </w:rPr>
                      </w:pPr>
                      <w:r w:rsidRPr="00757ED5">
                        <w:rPr>
                          <w:b/>
                          <w:u w:val="single"/>
                        </w:rPr>
                        <w:t>Please note:</w:t>
                      </w:r>
                    </w:p>
                    <w:p w14:paraId="36CC46FD" w14:textId="77777777" w:rsidR="00757ED5" w:rsidRDefault="00757ED5" w:rsidP="00757ED5">
                      <w:pPr>
                        <w:spacing w:after="0" w:line="240" w:lineRule="auto"/>
                      </w:pPr>
                      <w:r>
                        <w:t xml:space="preserve">The resources provided here are </w:t>
                      </w:r>
                      <w:r w:rsidRPr="00757ED5">
                        <w:rPr>
                          <w:b/>
                        </w:rPr>
                        <w:t>not</w:t>
                      </w:r>
                      <w:r>
                        <w:t xml:space="preserve"> required programs.  The Office of American Spaces recommends collaborating with the U.S. Embassy’s or Consulate’s Public Affairs Section on the programs offered in American Spaces.</w:t>
                      </w:r>
                    </w:p>
                  </w:txbxContent>
                </v:textbox>
              </v:shape>
            </w:pict>
          </mc:Fallback>
        </mc:AlternateContent>
      </w:r>
    </w:p>
    <w:p w14:paraId="6DD19D99" w14:textId="77777777" w:rsidR="00757ED5" w:rsidRDefault="00757ED5" w:rsidP="002A3D79">
      <w:pPr>
        <w:spacing w:after="0" w:line="240" w:lineRule="auto"/>
        <w:rPr>
          <w:b/>
        </w:rPr>
      </w:pPr>
    </w:p>
    <w:p w14:paraId="1D97EB66" w14:textId="77777777" w:rsidR="00757ED5" w:rsidRDefault="00757ED5" w:rsidP="002A3D79">
      <w:pPr>
        <w:spacing w:after="0" w:line="240" w:lineRule="auto"/>
        <w:rPr>
          <w:b/>
        </w:rPr>
      </w:pPr>
    </w:p>
    <w:p w14:paraId="682E626C" w14:textId="77777777" w:rsidR="00757ED5" w:rsidRDefault="00757ED5" w:rsidP="002A3D79">
      <w:pPr>
        <w:spacing w:after="0" w:line="240" w:lineRule="auto"/>
        <w:rPr>
          <w:b/>
          <w:color w:val="FF0000"/>
          <w:u w:val="single"/>
        </w:rPr>
      </w:pPr>
    </w:p>
    <w:p w14:paraId="5682B62E" w14:textId="77777777" w:rsidR="00757ED5" w:rsidRDefault="00757ED5" w:rsidP="002A3D79">
      <w:pPr>
        <w:spacing w:after="0" w:line="240" w:lineRule="auto"/>
        <w:rPr>
          <w:b/>
          <w:color w:val="FF0000"/>
          <w:u w:val="single"/>
        </w:rPr>
      </w:pPr>
    </w:p>
    <w:p w14:paraId="6F93E098" w14:textId="77777777" w:rsidR="00757ED5" w:rsidRDefault="00757ED5" w:rsidP="002A3D79">
      <w:pPr>
        <w:spacing w:after="0" w:line="240" w:lineRule="auto"/>
        <w:rPr>
          <w:b/>
          <w:color w:val="FF0000"/>
          <w:u w:val="single"/>
        </w:rPr>
      </w:pPr>
    </w:p>
    <w:p w14:paraId="16B62DF4" w14:textId="2DF9B15B" w:rsidR="00782C27" w:rsidRPr="003A0CE3" w:rsidRDefault="00782C27" w:rsidP="00853E11">
      <w:pPr>
        <w:spacing w:after="0" w:line="240" w:lineRule="auto"/>
        <w:rPr>
          <w:color w:val="000000" w:themeColor="text1"/>
        </w:rPr>
      </w:pPr>
      <w:r w:rsidRPr="003A0CE3">
        <w:rPr>
          <w:color w:val="000000" w:themeColor="text1"/>
        </w:rPr>
        <w:t>National American Indian and Alaska Native Heritage Month is celebrated every November to recognize the intertribal cultures and to educate the public about the heritage, history, art and traditions of the American Indian and Alaska Native people.</w:t>
      </w:r>
    </w:p>
    <w:p w14:paraId="660DA641" w14:textId="77777777" w:rsidR="00782C27" w:rsidRPr="003A0CE3" w:rsidRDefault="00782C27" w:rsidP="00853E11">
      <w:pPr>
        <w:spacing w:after="0" w:line="240" w:lineRule="auto"/>
        <w:rPr>
          <w:b/>
          <w:color w:val="FF0000"/>
          <w:u w:val="single"/>
        </w:rPr>
      </w:pPr>
    </w:p>
    <w:p w14:paraId="171C17EA" w14:textId="77777777" w:rsidR="00853E11" w:rsidRPr="003A0CE3" w:rsidRDefault="00B56205" w:rsidP="00853E11">
      <w:pPr>
        <w:spacing w:after="0" w:line="240" w:lineRule="auto"/>
        <w:rPr>
          <w:b/>
          <w:color w:val="FF0000"/>
          <w:u w:val="single"/>
        </w:rPr>
      </w:pPr>
      <w:r w:rsidRPr="003A0CE3">
        <w:rPr>
          <w:b/>
          <w:color w:val="FF0000"/>
          <w:u w:val="single"/>
        </w:rPr>
        <w:t>Programming Resources</w:t>
      </w:r>
    </w:p>
    <w:p w14:paraId="2BCE26AE" w14:textId="256E81B7" w:rsidR="00853E11" w:rsidRPr="003A0CE3" w:rsidRDefault="005914C9" w:rsidP="005914C9">
      <w:pPr>
        <w:pStyle w:val="ListParagraph"/>
        <w:numPr>
          <w:ilvl w:val="0"/>
          <w:numId w:val="8"/>
        </w:numPr>
        <w:spacing w:before="120" w:after="120"/>
        <w:rPr>
          <w:rFonts w:asciiTheme="minorHAnsi" w:hAnsiTheme="minorHAnsi" w:cstheme="minorHAnsi"/>
          <w:b/>
        </w:rPr>
      </w:pPr>
      <w:r w:rsidRPr="003A0CE3">
        <w:rPr>
          <w:rFonts w:asciiTheme="minorHAnsi" w:hAnsiTheme="minorHAnsi" w:cstheme="minorHAnsi"/>
          <w:b/>
        </w:rPr>
        <w:t>Native Knowledge 360</w:t>
      </w:r>
      <w:r w:rsidR="00267BC9" w:rsidRPr="003A0CE3">
        <w:rPr>
          <w:rFonts w:asciiTheme="minorHAnsi" w:hAnsiTheme="minorHAnsi" w:cstheme="minorHAnsi"/>
          <w:b/>
        </w:rPr>
        <w:t>: Framework for Essential Understandings about American Indians</w:t>
      </w:r>
      <w:r w:rsidRPr="003A0CE3">
        <w:rPr>
          <w:rFonts w:asciiTheme="minorHAnsi" w:hAnsiTheme="minorHAnsi" w:cstheme="minorHAnsi"/>
          <w:b/>
        </w:rPr>
        <w:t xml:space="preserve"> </w:t>
      </w:r>
      <w:r w:rsidRPr="003A0CE3">
        <w:rPr>
          <w:rFonts w:asciiTheme="minorHAnsi" w:hAnsiTheme="minorHAnsi" w:cstheme="minorHAnsi"/>
        </w:rPr>
        <w:t xml:space="preserve">-- </w:t>
      </w:r>
      <w:hyperlink r:id="rId8" w:history="1">
        <w:r w:rsidRPr="003A0CE3">
          <w:rPr>
            <w:rStyle w:val="Hyperlink"/>
            <w:rFonts w:asciiTheme="minorHAnsi" w:hAnsiTheme="minorHAnsi" w:cstheme="minorHAnsi"/>
          </w:rPr>
          <w:t>https://americanindian.si.edu/nk360/</w:t>
        </w:r>
      </w:hyperlink>
    </w:p>
    <w:p w14:paraId="33E57D69" w14:textId="62B9A51F" w:rsidR="005914C9" w:rsidRPr="003A0CE3" w:rsidRDefault="005914C9" w:rsidP="00853E11">
      <w:pPr>
        <w:pStyle w:val="ListParagraph"/>
        <w:numPr>
          <w:ilvl w:val="1"/>
          <w:numId w:val="8"/>
        </w:numPr>
        <w:spacing w:before="120" w:after="120"/>
        <w:rPr>
          <w:rFonts w:asciiTheme="minorHAnsi" w:hAnsiTheme="minorHAnsi" w:cstheme="minorHAnsi"/>
        </w:rPr>
      </w:pPr>
      <w:r w:rsidRPr="003A0CE3">
        <w:t>A National Education Initiative between Smithsonian’s National Museum of the American Indian (NMAI) and Native communities and educators</w:t>
      </w:r>
    </w:p>
    <w:p w14:paraId="77CF027B" w14:textId="6B494981" w:rsidR="00326C46" w:rsidRPr="003A0CE3" w:rsidRDefault="00326C46" w:rsidP="00326C46">
      <w:pPr>
        <w:pStyle w:val="ListParagraph"/>
        <w:numPr>
          <w:ilvl w:val="2"/>
          <w:numId w:val="8"/>
        </w:numPr>
        <w:spacing w:before="120" w:after="120"/>
        <w:rPr>
          <w:rFonts w:asciiTheme="minorHAnsi" w:hAnsiTheme="minorHAnsi" w:cstheme="minorHAnsi"/>
        </w:rPr>
      </w:pPr>
      <w:r w:rsidRPr="003A0CE3">
        <w:t>Under Lessons and Resources, 4 digital lessons offered on:</w:t>
      </w:r>
    </w:p>
    <w:p w14:paraId="495F6242" w14:textId="6EF5D070" w:rsidR="00326C46" w:rsidRPr="003A0CE3" w:rsidRDefault="0076371F" w:rsidP="003A0CE3">
      <w:pPr>
        <w:pStyle w:val="ListParagraph"/>
        <w:numPr>
          <w:ilvl w:val="3"/>
          <w:numId w:val="8"/>
        </w:numPr>
        <w:rPr>
          <w:rFonts w:asciiTheme="minorHAnsi" w:hAnsiTheme="minorHAnsi" w:cstheme="minorHAnsi"/>
        </w:rPr>
      </w:pPr>
      <w:r w:rsidRPr="003A0CE3">
        <w:t>Pacific Northwest History and Cultures: Why Do the Foods We Eat Matter?</w:t>
      </w:r>
    </w:p>
    <w:p w14:paraId="67D1995F" w14:textId="565D42B8" w:rsidR="0076371F" w:rsidRPr="003A0CE3" w:rsidRDefault="0076371F" w:rsidP="003A0CE3">
      <w:pPr>
        <w:pStyle w:val="ListParagraph"/>
        <w:numPr>
          <w:ilvl w:val="3"/>
          <w:numId w:val="8"/>
        </w:numPr>
        <w:rPr>
          <w:rFonts w:asciiTheme="minorHAnsi" w:hAnsiTheme="minorHAnsi" w:cstheme="minorHAnsi"/>
        </w:rPr>
      </w:pPr>
      <w:r w:rsidRPr="003A0CE3">
        <w:t>The Pacific Northwest Fish Wars: What Kinds of Actions Can Lead to Justice?</w:t>
      </w:r>
    </w:p>
    <w:p w14:paraId="4297D899" w14:textId="46ADA1A2" w:rsidR="0076371F" w:rsidRPr="003A0CE3" w:rsidRDefault="0076371F" w:rsidP="003A0CE3">
      <w:pPr>
        <w:pStyle w:val="ListParagraph"/>
        <w:numPr>
          <w:ilvl w:val="3"/>
          <w:numId w:val="8"/>
        </w:numPr>
        <w:rPr>
          <w:rFonts w:asciiTheme="minorHAnsi" w:hAnsiTheme="minorHAnsi" w:cstheme="minorHAnsi"/>
        </w:rPr>
      </w:pPr>
      <w:r w:rsidRPr="003A0CE3">
        <w:t>Northern Plans History and Cultures: How Do Native People and Nations Experience Belonging?</w:t>
      </w:r>
    </w:p>
    <w:p w14:paraId="5E8C47DC" w14:textId="1EDA6DE2" w:rsidR="0076371F" w:rsidRPr="003A0CE3" w:rsidRDefault="0076371F" w:rsidP="003A0CE3">
      <w:pPr>
        <w:pStyle w:val="ListParagraph"/>
        <w:numPr>
          <w:ilvl w:val="3"/>
          <w:numId w:val="8"/>
        </w:numPr>
        <w:rPr>
          <w:rFonts w:asciiTheme="minorHAnsi" w:hAnsiTheme="minorHAnsi" w:cstheme="minorHAnsi"/>
        </w:rPr>
      </w:pPr>
      <w:r w:rsidRPr="003A0CE3">
        <w:t>Northern Plains Treaties: Is a Treaty Intended to Be Forever?</w:t>
      </w:r>
    </w:p>
    <w:p w14:paraId="3D21F056" w14:textId="270DEE22" w:rsidR="00DC2637" w:rsidRPr="003A0CE3" w:rsidRDefault="00DC2637" w:rsidP="00DC2637">
      <w:pPr>
        <w:pStyle w:val="ListParagraph"/>
        <w:numPr>
          <w:ilvl w:val="2"/>
          <w:numId w:val="8"/>
        </w:numPr>
        <w:spacing w:before="120" w:after="120"/>
        <w:rPr>
          <w:rFonts w:asciiTheme="minorHAnsi" w:hAnsiTheme="minorHAnsi" w:cstheme="minorHAnsi"/>
        </w:rPr>
      </w:pPr>
      <w:r w:rsidRPr="003A0CE3">
        <w:t>Digital Lessons include online lessons, videos, audio clips, student worksheets, and more</w:t>
      </w:r>
    </w:p>
    <w:p w14:paraId="3FAB3B47" w14:textId="07093A44" w:rsidR="00DC2637" w:rsidRPr="003A0CE3" w:rsidRDefault="00DC2637" w:rsidP="00DC2637">
      <w:pPr>
        <w:pStyle w:val="ListParagraph"/>
        <w:numPr>
          <w:ilvl w:val="2"/>
          <w:numId w:val="8"/>
        </w:numPr>
        <w:spacing w:before="120" w:after="120"/>
        <w:rPr>
          <w:rFonts w:asciiTheme="minorHAnsi" w:hAnsiTheme="minorHAnsi" w:cstheme="minorHAnsi"/>
        </w:rPr>
      </w:pPr>
      <w:r w:rsidRPr="003A0CE3">
        <w:t>Variety of resources allows for multiple programs ranging from 45 – 90 minutes each</w:t>
      </w:r>
    </w:p>
    <w:p w14:paraId="399ECC7D" w14:textId="23098D20" w:rsidR="00B56205" w:rsidRPr="003A0CE3" w:rsidRDefault="001E5E9B" w:rsidP="006A69F1">
      <w:pPr>
        <w:pStyle w:val="ListParagraph"/>
        <w:numPr>
          <w:ilvl w:val="0"/>
          <w:numId w:val="8"/>
        </w:numPr>
        <w:spacing w:before="180"/>
        <w:rPr>
          <w:rFonts w:asciiTheme="minorHAnsi" w:hAnsiTheme="minorHAnsi" w:cstheme="minorHAnsi"/>
        </w:rPr>
      </w:pPr>
      <w:r w:rsidRPr="003A0CE3">
        <w:rPr>
          <w:rFonts w:asciiTheme="minorHAnsi" w:hAnsiTheme="minorHAnsi" w:cstheme="minorHAnsi"/>
          <w:b/>
        </w:rPr>
        <w:t>Teacher Resources from US government and partner institutions</w:t>
      </w:r>
      <w:r w:rsidR="00B56205" w:rsidRPr="003A0CE3">
        <w:rPr>
          <w:rFonts w:asciiTheme="minorHAnsi" w:hAnsiTheme="minorHAnsi" w:cstheme="minorHAnsi"/>
        </w:rPr>
        <w:t xml:space="preserve"> -- </w:t>
      </w:r>
      <w:hyperlink r:id="rId9" w:history="1">
        <w:r w:rsidRPr="003A0CE3">
          <w:rPr>
            <w:rStyle w:val="Hyperlink"/>
          </w:rPr>
          <w:t>https://nativeamericanheritagemonth.gov/for-teachers/</w:t>
        </w:r>
      </w:hyperlink>
    </w:p>
    <w:p w14:paraId="2714DFA5" w14:textId="366A6D8C" w:rsidR="001E5E9B" w:rsidRPr="003A0CE3" w:rsidRDefault="001E5E9B" w:rsidP="001E5E9B">
      <w:pPr>
        <w:pStyle w:val="ListParagraph"/>
        <w:numPr>
          <w:ilvl w:val="1"/>
          <w:numId w:val="8"/>
        </w:numPr>
        <w:spacing w:before="180"/>
        <w:rPr>
          <w:rFonts w:asciiTheme="minorHAnsi" w:hAnsiTheme="minorHAnsi" w:cstheme="minorHAnsi"/>
        </w:rPr>
      </w:pPr>
      <w:r w:rsidRPr="003A0CE3">
        <w:rPr>
          <w:rFonts w:asciiTheme="minorHAnsi" w:hAnsiTheme="minorHAnsi" w:cstheme="minorHAnsi"/>
        </w:rPr>
        <w:t xml:space="preserve">Educator resources from Library of Congress, National Archives, National Endowment for the Humanities, National Gallery of Art, National Park Service, </w:t>
      </w:r>
      <w:r w:rsidR="004E7FE2" w:rsidRPr="003A0CE3">
        <w:rPr>
          <w:rFonts w:asciiTheme="minorHAnsi" w:hAnsiTheme="minorHAnsi" w:cstheme="minorHAnsi"/>
        </w:rPr>
        <w:t>and t</w:t>
      </w:r>
      <w:r w:rsidRPr="003A0CE3">
        <w:rPr>
          <w:rFonts w:asciiTheme="minorHAnsi" w:hAnsiTheme="minorHAnsi" w:cstheme="minorHAnsi"/>
        </w:rPr>
        <w:t>he Smithsonian Instituti</w:t>
      </w:r>
      <w:r w:rsidR="004E7FE2" w:rsidRPr="003A0CE3">
        <w:rPr>
          <w:rFonts w:asciiTheme="minorHAnsi" w:hAnsiTheme="minorHAnsi" w:cstheme="minorHAnsi"/>
        </w:rPr>
        <w:t>on</w:t>
      </w:r>
    </w:p>
    <w:p w14:paraId="1667248E" w14:textId="77777777" w:rsidR="005F347E" w:rsidRPr="003A0CE3" w:rsidRDefault="005F347E" w:rsidP="005F347E">
      <w:pPr>
        <w:spacing w:after="0" w:line="240" w:lineRule="auto"/>
        <w:rPr>
          <w:rFonts w:cstheme="minorHAnsi"/>
          <w:b/>
        </w:rPr>
      </w:pPr>
    </w:p>
    <w:p w14:paraId="6A96B72E" w14:textId="0DF5A0DE" w:rsidR="009B25FA" w:rsidRPr="003A0CE3" w:rsidRDefault="009A518C" w:rsidP="003A0CE3">
      <w:pPr>
        <w:spacing w:after="0" w:line="240" w:lineRule="auto"/>
        <w:rPr>
          <w:b/>
          <w:color w:val="FF0000"/>
          <w:u w:val="single"/>
        </w:rPr>
      </w:pPr>
      <w:r w:rsidRPr="003A0CE3">
        <w:rPr>
          <w:b/>
          <w:color w:val="FF0000"/>
          <w:u w:val="single"/>
        </w:rPr>
        <w:t>Possible Film</w:t>
      </w:r>
      <w:r w:rsidR="00037FE4" w:rsidRPr="003A0CE3">
        <w:rPr>
          <w:b/>
          <w:color w:val="FF0000"/>
          <w:u w:val="single"/>
        </w:rPr>
        <w:t>/Video</w:t>
      </w:r>
      <w:r w:rsidRPr="003A0CE3">
        <w:rPr>
          <w:b/>
          <w:color w:val="FF0000"/>
          <w:u w:val="single"/>
        </w:rPr>
        <w:t xml:space="preserve"> Screenings</w:t>
      </w:r>
    </w:p>
    <w:p w14:paraId="020CAE7C" w14:textId="79434FEB" w:rsidR="00325EA8" w:rsidRPr="003A0CE3" w:rsidRDefault="00325EA8" w:rsidP="00325EA8">
      <w:pPr>
        <w:pStyle w:val="ListParagraph"/>
        <w:numPr>
          <w:ilvl w:val="0"/>
          <w:numId w:val="1"/>
        </w:numPr>
        <w:rPr>
          <w:b/>
          <w:i/>
        </w:rPr>
      </w:pPr>
      <w:r w:rsidRPr="003A0CE3">
        <w:rPr>
          <w:b/>
          <w:i/>
        </w:rPr>
        <w:t>Film:   Our Fires Still Burn</w:t>
      </w:r>
    </w:p>
    <w:p w14:paraId="3B8E8172" w14:textId="77777777" w:rsidR="00325EA8" w:rsidRPr="003A0CE3" w:rsidRDefault="00325EA8" w:rsidP="00325EA8">
      <w:pPr>
        <w:pStyle w:val="ListParagraph"/>
        <w:numPr>
          <w:ilvl w:val="1"/>
          <w:numId w:val="1"/>
        </w:numPr>
        <w:rPr>
          <w:rFonts w:asciiTheme="minorHAnsi" w:hAnsiTheme="minorHAnsi" w:cstheme="minorBidi"/>
        </w:rPr>
      </w:pPr>
      <w:r w:rsidRPr="003A0CE3">
        <w:rPr>
          <w:rFonts w:asciiTheme="minorHAnsi" w:hAnsiTheme="minorHAnsi" w:cstheme="minorBidi"/>
        </w:rPr>
        <w:t xml:space="preserve">Film is free on </w:t>
      </w:r>
      <w:r w:rsidRPr="003A0CE3">
        <w:rPr>
          <w:rFonts w:asciiTheme="minorHAnsi" w:hAnsiTheme="minorHAnsi" w:cstheme="minorBidi"/>
          <w:b/>
        </w:rPr>
        <w:t>Kanopy</w:t>
      </w:r>
      <w:r w:rsidRPr="003A0CE3">
        <w:rPr>
          <w:rFonts w:asciiTheme="minorHAnsi" w:hAnsiTheme="minorHAnsi" w:cstheme="minorBidi"/>
        </w:rPr>
        <w:t xml:space="preserve"> (through e-LibraryUSA)</w:t>
      </w:r>
    </w:p>
    <w:p w14:paraId="6508C74F" w14:textId="7A33CFA2" w:rsidR="00325EA8" w:rsidRPr="003A0CE3" w:rsidRDefault="00325EA8" w:rsidP="00325EA8">
      <w:pPr>
        <w:pStyle w:val="ListParagraph"/>
        <w:numPr>
          <w:ilvl w:val="1"/>
          <w:numId w:val="1"/>
        </w:numPr>
        <w:rPr>
          <w:rFonts w:asciiTheme="minorHAnsi" w:hAnsiTheme="minorHAnsi" w:cstheme="minorBidi"/>
        </w:rPr>
      </w:pPr>
      <w:r w:rsidRPr="003A0CE3">
        <w:rPr>
          <w:rFonts w:asciiTheme="minorHAnsi" w:hAnsiTheme="minorHAnsi" w:cstheme="minorBidi"/>
        </w:rPr>
        <w:t>1 hour – Documentary invites viewers into the lives of contemporary Native American role models living in the Midwestern United States</w:t>
      </w:r>
    </w:p>
    <w:p w14:paraId="1CD30AD3" w14:textId="0C1E8672" w:rsidR="00325EA8" w:rsidRPr="003A0CE3" w:rsidRDefault="00325EA8" w:rsidP="003A0CE3">
      <w:pPr>
        <w:pStyle w:val="ListParagraph"/>
        <w:numPr>
          <w:ilvl w:val="1"/>
          <w:numId w:val="1"/>
        </w:numPr>
        <w:rPr>
          <w:rFonts w:asciiTheme="minorHAnsi" w:hAnsiTheme="minorHAnsi" w:cstheme="minorBidi"/>
        </w:rPr>
      </w:pPr>
      <w:r w:rsidRPr="003A0CE3">
        <w:rPr>
          <w:rFonts w:asciiTheme="minorHAnsi" w:hAnsiTheme="minorHAnsi" w:cstheme="minorBidi"/>
          <w:b/>
        </w:rPr>
        <w:t>Movie Programming Kit</w:t>
      </w:r>
      <w:r w:rsidRPr="003A0CE3">
        <w:rPr>
          <w:rFonts w:asciiTheme="minorHAnsi" w:hAnsiTheme="minorHAnsi" w:cstheme="minorBidi"/>
        </w:rPr>
        <w:t xml:space="preserve"> (accessible here: </w:t>
      </w:r>
      <w:hyperlink r:id="rId10" w:history="1">
        <w:r w:rsidR="003A0CE3" w:rsidRPr="00675841">
          <w:rPr>
            <w:rStyle w:val="Hyperlink"/>
            <w:rFonts w:asciiTheme="minorHAnsi" w:hAnsiTheme="minorHAnsi" w:cstheme="minorBidi"/>
          </w:rPr>
          <w:t>https://americanspaces-state.edit.usembassy.gov/wp-content/uploads/sites/292/Our-Fires-Still-Burn_Movie-Kit-Kanopy_FINAL.pdf</w:t>
        </w:r>
      </w:hyperlink>
      <w:r w:rsidRPr="003A0CE3">
        <w:rPr>
          <w:rFonts w:asciiTheme="minorHAnsi" w:hAnsiTheme="minorHAnsi" w:cstheme="minorBidi"/>
        </w:rPr>
        <w:t>)</w:t>
      </w:r>
    </w:p>
    <w:p w14:paraId="4EF9E7DA" w14:textId="77777777" w:rsidR="004C1430" w:rsidRPr="003A0CE3" w:rsidRDefault="004C1430" w:rsidP="005F347E">
      <w:pPr>
        <w:pStyle w:val="ListParagraph"/>
        <w:ind w:left="1080"/>
        <w:rPr>
          <w:rFonts w:asciiTheme="minorHAnsi" w:hAnsiTheme="minorHAnsi" w:cstheme="minorBidi"/>
        </w:rPr>
      </w:pPr>
    </w:p>
    <w:p w14:paraId="3E0D276D" w14:textId="57341875" w:rsidR="00325EA8" w:rsidRPr="003A0CE3" w:rsidRDefault="00325EA8" w:rsidP="00325EA8">
      <w:pPr>
        <w:pStyle w:val="ListParagraph"/>
        <w:numPr>
          <w:ilvl w:val="0"/>
          <w:numId w:val="1"/>
        </w:numPr>
        <w:rPr>
          <w:b/>
          <w:i/>
        </w:rPr>
      </w:pPr>
      <w:r w:rsidRPr="003A0CE3">
        <w:rPr>
          <w:b/>
          <w:i/>
        </w:rPr>
        <w:t>Film:   Smoke Signals</w:t>
      </w:r>
    </w:p>
    <w:p w14:paraId="2EE7C1DC" w14:textId="1D8036C0" w:rsidR="009206BD" w:rsidRPr="003A0CE3" w:rsidRDefault="009206BD" w:rsidP="00325EA8">
      <w:pPr>
        <w:pStyle w:val="ListParagraph"/>
        <w:numPr>
          <w:ilvl w:val="1"/>
          <w:numId w:val="1"/>
        </w:numPr>
        <w:rPr>
          <w:rFonts w:asciiTheme="minorHAnsi" w:hAnsiTheme="minorHAnsi" w:cstheme="minorBidi"/>
        </w:rPr>
      </w:pPr>
      <w:r w:rsidRPr="003A0CE3">
        <w:rPr>
          <w:rFonts w:asciiTheme="minorHAnsi" w:hAnsiTheme="minorHAnsi" w:cstheme="minorBidi"/>
        </w:rPr>
        <w:t>Movie is covered under MPLC agreement</w:t>
      </w:r>
      <w:r w:rsidR="00D677CE" w:rsidRPr="003A0CE3">
        <w:rPr>
          <w:rFonts w:asciiTheme="minorHAnsi" w:hAnsiTheme="minorHAnsi" w:cstheme="minorBidi"/>
        </w:rPr>
        <w:t>; PG-13</w:t>
      </w:r>
      <w:r w:rsidR="002B169E" w:rsidRPr="003A0CE3">
        <w:rPr>
          <w:rFonts w:asciiTheme="minorHAnsi" w:hAnsiTheme="minorHAnsi" w:cstheme="minorBidi"/>
        </w:rPr>
        <w:t>; Post will need to procure film on own</w:t>
      </w:r>
    </w:p>
    <w:p w14:paraId="5303B303" w14:textId="16A9CCD5" w:rsidR="00325EA8" w:rsidRPr="003A0CE3" w:rsidRDefault="00325EA8" w:rsidP="00325EA8">
      <w:pPr>
        <w:pStyle w:val="ListParagraph"/>
        <w:numPr>
          <w:ilvl w:val="1"/>
          <w:numId w:val="1"/>
        </w:numPr>
        <w:rPr>
          <w:rFonts w:asciiTheme="minorHAnsi" w:hAnsiTheme="minorHAnsi" w:cstheme="minorBidi"/>
        </w:rPr>
      </w:pPr>
      <w:r w:rsidRPr="003A0CE3">
        <w:rPr>
          <w:rFonts w:asciiTheme="minorHAnsi" w:hAnsiTheme="minorHAnsi" w:cstheme="minorBidi"/>
        </w:rPr>
        <w:lastRenderedPageBreak/>
        <w:t>1 hour</w:t>
      </w:r>
      <w:r w:rsidR="009206BD" w:rsidRPr="003A0CE3">
        <w:rPr>
          <w:rFonts w:asciiTheme="minorHAnsi" w:hAnsiTheme="minorHAnsi" w:cstheme="minorBidi"/>
        </w:rPr>
        <w:t xml:space="preserve"> 29 mins</w:t>
      </w:r>
      <w:r w:rsidRPr="003A0CE3">
        <w:rPr>
          <w:rFonts w:asciiTheme="minorHAnsi" w:hAnsiTheme="minorHAnsi" w:cstheme="minorBidi"/>
        </w:rPr>
        <w:t xml:space="preserve"> – </w:t>
      </w:r>
      <w:r w:rsidR="00954E19" w:rsidRPr="003A0CE3">
        <w:rPr>
          <w:rFonts w:asciiTheme="minorHAnsi" w:hAnsiTheme="minorHAnsi" w:cstheme="minorBidi"/>
        </w:rPr>
        <w:t>The film is unique as an all-Native American production, where t</w:t>
      </w:r>
      <w:r w:rsidR="00880DF7" w:rsidRPr="003A0CE3">
        <w:rPr>
          <w:rFonts w:asciiTheme="minorHAnsi" w:hAnsiTheme="minorHAnsi" w:cstheme="minorBidi"/>
        </w:rPr>
        <w:t xml:space="preserve">wo </w:t>
      </w:r>
      <w:r w:rsidR="00D677CE" w:rsidRPr="003A0CE3">
        <w:rPr>
          <w:rFonts w:asciiTheme="minorHAnsi" w:hAnsiTheme="minorHAnsi" w:cstheme="minorBidi"/>
        </w:rPr>
        <w:t xml:space="preserve">American Indian </w:t>
      </w:r>
      <w:r w:rsidR="00880DF7" w:rsidRPr="003A0CE3">
        <w:rPr>
          <w:rFonts w:asciiTheme="minorHAnsi" w:hAnsiTheme="minorHAnsi" w:cstheme="minorBidi"/>
        </w:rPr>
        <w:t>teenagers go</w:t>
      </w:r>
      <w:r w:rsidR="00954E19" w:rsidRPr="003A0CE3">
        <w:rPr>
          <w:rFonts w:asciiTheme="minorHAnsi" w:hAnsiTheme="minorHAnsi" w:cstheme="minorBidi"/>
        </w:rPr>
        <w:t xml:space="preserve"> on a journey and learn</w:t>
      </w:r>
      <w:r w:rsidR="00D677CE" w:rsidRPr="003A0CE3">
        <w:rPr>
          <w:rFonts w:asciiTheme="minorHAnsi" w:hAnsiTheme="minorHAnsi" w:cstheme="minorBidi"/>
        </w:rPr>
        <w:t xml:space="preserve"> more about </w:t>
      </w:r>
      <w:r w:rsidR="00880DF7" w:rsidRPr="003A0CE3">
        <w:rPr>
          <w:rFonts w:asciiTheme="minorHAnsi" w:hAnsiTheme="minorHAnsi" w:cstheme="minorBidi"/>
        </w:rPr>
        <w:t>their</w:t>
      </w:r>
      <w:r w:rsidR="00D677CE" w:rsidRPr="003A0CE3">
        <w:rPr>
          <w:rFonts w:asciiTheme="minorHAnsi" w:hAnsiTheme="minorHAnsi" w:cstheme="minorBidi"/>
        </w:rPr>
        <w:t xml:space="preserve"> cultural identity.</w:t>
      </w:r>
    </w:p>
    <w:p w14:paraId="4FF75161" w14:textId="111C336D" w:rsidR="00325EA8" w:rsidRPr="003A0CE3" w:rsidRDefault="00325EA8" w:rsidP="003A0CE3">
      <w:pPr>
        <w:pStyle w:val="ListParagraph"/>
        <w:numPr>
          <w:ilvl w:val="1"/>
          <w:numId w:val="1"/>
        </w:numPr>
        <w:rPr>
          <w:rFonts w:asciiTheme="minorHAnsi" w:hAnsiTheme="minorHAnsi" w:cstheme="minorBidi"/>
        </w:rPr>
      </w:pPr>
      <w:r w:rsidRPr="003A0CE3">
        <w:rPr>
          <w:rFonts w:asciiTheme="minorHAnsi" w:hAnsiTheme="minorHAnsi" w:cstheme="minorBidi"/>
          <w:b/>
        </w:rPr>
        <w:t>Movie Programming Kit</w:t>
      </w:r>
      <w:r w:rsidRPr="003A0CE3">
        <w:rPr>
          <w:rFonts w:asciiTheme="minorHAnsi" w:hAnsiTheme="minorHAnsi" w:cstheme="minorBidi"/>
        </w:rPr>
        <w:t xml:space="preserve"> (accessible here: </w:t>
      </w:r>
      <w:hyperlink r:id="rId11" w:history="1">
        <w:r w:rsidR="003A0CE3" w:rsidRPr="00675841">
          <w:rPr>
            <w:rStyle w:val="Hyperlink"/>
            <w:rFonts w:asciiTheme="minorHAnsi" w:hAnsiTheme="minorHAnsi" w:cstheme="minorBidi"/>
          </w:rPr>
          <w:t>https://americanspaces-state.edit.usembassy.gov/wp-content/uploads/sites/292/Smoke-Signals-Movie-Kit_v2.pdf</w:t>
        </w:r>
      </w:hyperlink>
      <w:r w:rsidRPr="003A0CE3">
        <w:rPr>
          <w:rFonts w:asciiTheme="minorHAnsi" w:hAnsiTheme="minorHAnsi" w:cstheme="minorBidi"/>
        </w:rPr>
        <w:t>)</w:t>
      </w:r>
    </w:p>
    <w:p w14:paraId="58D16511" w14:textId="77777777" w:rsidR="002B169E" w:rsidRPr="003A0CE3" w:rsidRDefault="002B169E" w:rsidP="002B169E"/>
    <w:p w14:paraId="3F1B1EB6" w14:textId="77777777" w:rsidR="002B169E" w:rsidRPr="003A0CE3" w:rsidRDefault="002B169E" w:rsidP="002B169E">
      <w:pPr>
        <w:rPr>
          <w:b/>
          <w:color w:val="FF0000"/>
          <w:u w:val="single"/>
        </w:rPr>
      </w:pPr>
      <w:r w:rsidRPr="003A0CE3">
        <w:rPr>
          <w:b/>
          <w:color w:val="FF0000"/>
          <w:u w:val="single"/>
        </w:rPr>
        <w:t>Suggested Movies Covered Under MPLC Licensing Agreement</w:t>
      </w:r>
    </w:p>
    <w:p w14:paraId="0E760A9B" w14:textId="77777777" w:rsidR="002B169E" w:rsidRPr="003A0CE3" w:rsidRDefault="003862EA" w:rsidP="002B169E">
      <w:pPr>
        <w:pStyle w:val="ListParagraph"/>
        <w:numPr>
          <w:ilvl w:val="0"/>
          <w:numId w:val="12"/>
        </w:numPr>
      </w:pPr>
      <w:hyperlink r:id="rId12" w:history="1">
        <w:r w:rsidR="002B169E" w:rsidRPr="003A0CE3">
          <w:rPr>
            <w:rStyle w:val="Hyperlink"/>
          </w:rPr>
          <w:t>https://americanspaces.state.gov/programming/the-motion-picture-licensing-corporation-agreement/</w:t>
        </w:r>
      </w:hyperlink>
      <w:r w:rsidR="002B169E" w:rsidRPr="003A0CE3">
        <w:t>)</w:t>
      </w:r>
    </w:p>
    <w:p w14:paraId="618191A8" w14:textId="3EF7E2F9" w:rsidR="002B169E" w:rsidRPr="003A0CE3" w:rsidRDefault="002B169E" w:rsidP="002B169E">
      <w:pPr>
        <w:pStyle w:val="ListParagraph"/>
        <w:numPr>
          <w:ilvl w:val="0"/>
          <w:numId w:val="12"/>
        </w:numPr>
      </w:pPr>
      <w:r w:rsidRPr="003A0CE3">
        <w:t xml:space="preserve">Visit the </w:t>
      </w:r>
      <w:r w:rsidRPr="003A0CE3">
        <w:rPr>
          <w:b/>
          <w:i/>
        </w:rPr>
        <w:t>Managing American Spaces</w:t>
      </w:r>
      <w:r w:rsidRPr="003A0CE3">
        <w:t xml:space="preserve"> website to find suggested movies covered by the Motion Picture Licensing Corporation (MPLC) agreement that may be shown as part of Native American Indian and Alaska Native Heritage Month.  For a listing of ECA-suggested film titles: </w:t>
      </w:r>
    </w:p>
    <w:p w14:paraId="42BDC075" w14:textId="77777777" w:rsidR="002B169E" w:rsidRPr="003A0CE3" w:rsidRDefault="002B169E" w:rsidP="002B169E">
      <w:pPr>
        <w:pStyle w:val="ListParagraph"/>
        <w:numPr>
          <w:ilvl w:val="0"/>
          <w:numId w:val="11"/>
        </w:numPr>
      </w:pPr>
      <w:r w:rsidRPr="003A0CE3">
        <w:t>Under the first FAQ (</w:t>
      </w:r>
      <w:r w:rsidRPr="003A0CE3">
        <w:rPr>
          <w:b/>
        </w:rPr>
        <w:t>Suggested Film Titles by Category/Genre/Theme</w:t>
      </w:r>
      <w:r w:rsidRPr="003A0CE3">
        <w:t xml:space="preserve">), click on </w:t>
      </w:r>
      <w:r w:rsidRPr="003A0CE3">
        <w:rPr>
          <w:b/>
        </w:rPr>
        <w:t>“list of film titles (xlsx 748)”</w:t>
      </w:r>
    </w:p>
    <w:p w14:paraId="048D2DF6" w14:textId="3A7C8CA0" w:rsidR="002B169E" w:rsidRPr="003A0CE3" w:rsidRDefault="002B169E" w:rsidP="002B169E">
      <w:pPr>
        <w:pStyle w:val="ListParagraph"/>
        <w:numPr>
          <w:ilvl w:val="0"/>
          <w:numId w:val="11"/>
        </w:numPr>
      </w:pPr>
      <w:r w:rsidRPr="003A0CE3">
        <w:t xml:space="preserve">On the bottom of the spreadsheet, scroll to the tab </w:t>
      </w:r>
      <w:r w:rsidRPr="003A0CE3">
        <w:rPr>
          <w:b/>
        </w:rPr>
        <w:t>“Native American Stories”</w:t>
      </w:r>
    </w:p>
    <w:p w14:paraId="3728E799" w14:textId="77777777" w:rsidR="002B169E" w:rsidRPr="003A0CE3" w:rsidRDefault="002B169E" w:rsidP="002B169E">
      <w:pPr>
        <w:pStyle w:val="ListParagraph"/>
        <w:numPr>
          <w:ilvl w:val="0"/>
          <w:numId w:val="13"/>
        </w:numPr>
      </w:pPr>
      <w:r w:rsidRPr="003A0CE3">
        <w:rPr>
          <w:b/>
          <w:u w:val="single"/>
        </w:rPr>
        <w:t>Note</w:t>
      </w:r>
      <w:r w:rsidRPr="003A0CE3">
        <w:t>: The inclusion of each title represents a suggested and/or potentially relevant film, not an endorsement. All posts/Spaces are advised to preview film titles privately before public screenings to ensure that all thematic material and content is culturally and programmatically appropriate for their intended audiences.</w:t>
      </w:r>
    </w:p>
    <w:p w14:paraId="37499905" w14:textId="77777777" w:rsidR="002B169E" w:rsidRPr="003A0CE3" w:rsidRDefault="002B169E" w:rsidP="002B169E">
      <w:pPr>
        <w:pStyle w:val="ListParagraph"/>
        <w:numPr>
          <w:ilvl w:val="0"/>
          <w:numId w:val="13"/>
        </w:numPr>
      </w:pPr>
      <w:r w:rsidRPr="003A0CE3">
        <w:t>Posts will need to procure films on own.</w:t>
      </w:r>
    </w:p>
    <w:p w14:paraId="44C7031A" w14:textId="77777777" w:rsidR="000D3A94" w:rsidRPr="003A0CE3" w:rsidRDefault="000D3A94" w:rsidP="000D3A94">
      <w:pPr>
        <w:spacing w:after="0" w:line="240" w:lineRule="auto"/>
        <w:rPr>
          <w:b/>
          <w:color w:val="FF0000"/>
          <w:u w:val="single"/>
        </w:rPr>
      </w:pPr>
    </w:p>
    <w:p w14:paraId="21CECA13" w14:textId="77777777" w:rsidR="000D3A94" w:rsidRPr="003A0CE3" w:rsidRDefault="000D3A94" w:rsidP="000D3A94">
      <w:pPr>
        <w:spacing w:after="0" w:line="240" w:lineRule="auto"/>
        <w:rPr>
          <w:b/>
          <w:color w:val="FF0000"/>
          <w:u w:val="single"/>
        </w:rPr>
      </w:pPr>
      <w:r w:rsidRPr="003A0CE3">
        <w:rPr>
          <w:b/>
          <w:color w:val="FF0000"/>
          <w:u w:val="single"/>
        </w:rPr>
        <w:t>eShop Collections</w:t>
      </w:r>
    </w:p>
    <w:p w14:paraId="152AF546" w14:textId="77777777" w:rsidR="000D3A94" w:rsidRPr="003A0CE3" w:rsidRDefault="000D3A94" w:rsidP="000D3A94">
      <w:pPr>
        <w:spacing w:after="0" w:line="240" w:lineRule="auto"/>
        <w:rPr>
          <w:i/>
        </w:rPr>
      </w:pPr>
      <w:r w:rsidRPr="003A0CE3">
        <w:rPr>
          <w:i/>
        </w:rPr>
        <w:t>*eShop collections include a selection of products, including books, games, posters, kits, etc, on specific topics that may be used for programs to engage target audiences.</w:t>
      </w:r>
    </w:p>
    <w:p w14:paraId="6A62A8E9" w14:textId="62969968" w:rsidR="003C292F" w:rsidRPr="003A0CE3" w:rsidRDefault="003C292F" w:rsidP="000C62DB">
      <w:pPr>
        <w:pStyle w:val="ListParagraph"/>
        <w:numPr>
          <w:ilvl w:val="0"/>
          <w:numId w:val="8"/>
        </w:numPr>
        <w:spacing w:before="120" w:after="120"/>
      </w:pPr>
      <w:r w:rsidRPr="003A0CE3">
        <w:rPr>
          <w:b/>
        </w:rPr>
        <w:t>American Indians and Alaska Natives</w:t>
      </w:r>
      <w:r w:rsidR="000D3A94" w:rsidRPr="003A0CE3">
        <w:rPr>
          <w:b/>
        </w:rPr>
        <w:t xml:space="preserve"> </w:t>
      </w:r>
      <w:r w:rsidR="000D3A94" w:rsidRPr="003A0CE3">
        <w:t xml:space="preserve">-- </w:t>
      </w:r>
      <w:hyperlink r:id="rId13" w:history="1">
        <w:r w:rsidRPr="003A0CE3">
          <w:rPr>
            <w:rStyle w:val="Hyperlink"/>
          </w:rPr>
          <w:t>https://eshop.state.gov/Americans/American%20Indians%20&amp;%20Alaska%20Natives</w:t>
        </w:r>
      </w:hyperlink>
    </w:p>
    <w:p w14:paraId="073461FB" w14:textId="77777777" w:rsidR="000D3A94" w:rsidRPr="003A0CE3" w:rsidRDefault="000D3A94" w:rsidP="000D3A94">
      <w:pPr>
        <w:pStyle w:val="ListParagraph"/>
        <w:numPr>
          <w:ilvl w:val="1"/>
          <w:numId w:val="8"/>
        </w:numPr>
        <w:spacing w:before="120" w:after="120"/>
      </w:pPr>
      <w:r w:rsidRPr="003A0CE3">
        <w:t>Consider hosting a Book Club event with one of the books in this collection.</w:t>
      </w:r>
    </w:p>
    <w:p w14:paraId="7F9F7E25" w14:textId="77777777" w:rsidR="000D3A94" w:rsidRPr="003A0CE3" w:rsidRDefault="000D3A94" w:rsidP="009424D2">
      <w:pPr>
        <w:spacing w:after="0" w:line="240" w:lineRule="auto"/>
        <w:rPr>
          <w:b/>
          <w:color w:val="FF0000"/>
          <w:u w:val="single"/>
        </w:rPr>
      </w:pPr>
    </w:p>
    <w:p w14:paraId="24B758D7" w14:textId="77777777" w:rsidR="00E1248D" w:rsidRPr="003A0CE3" w:rsidRDefault="005E76B6" w:rsidP="009424D2">
      <w:pPr>
        <w:spacing w:after="0" w:line="240" w:lineRule="auto"/>
        <w:rPr>
          <w:b/>
          <w:color w:val="FF0000"/>
          <w:u w:val="single"/>
        </w:rPr>
      </w:pPr>
      <w:r w:rsidRPr="003A0CE3">
        <w:rPr>
          <w:b/>
          <w:color w:val="FF0000"/>
          <w:u w:val="single"/>
        </w:rPr>
        <w:t xml:space="preserve">Written/Photo/Video </w:t>
      </w:r>
      <w:r w:rsidR="00534DFD" w:rsidRPr="003A0CE3">
        <w:rPr>
          <w:b/>
          <w:color w:val="FF0000"/>
          <w:u w:val="single"/>
        </w:rPr>
        <w:t>Resources</w:t>
      </w:r>
    </w:p>
    <w:p w14:paraId="2F871199" w14:textId="67C15048" w:rsidR="00803E55" w:rsidRPr="003A0CE3" w:rsidRDefault="00BB7575" w:rsidP="00803E55">
      <w:pPr>
        <w:pStyle w:val="ListParagraph"/>
        <w:numPr>
          <w:ilvl w:val="0"/>
          <w:numId w:val="8"/>
        </w:numPr>
        <w:spacing w:before="120" w:after="120"/>
        <w:rPr>
          <w:rFonts w:cstheme="minorHAnsi"/>
          <w:b/>
        </w:rPr>
      </w:pPr>
      <w:r w:rsidRPr="003A0CE3">
        <w:rPr>
          <w:rFonts w:asciiTheme="minorHAnsi" w:hAnsiTheme="minorHAnsi" w:cstheme="minorHAnsi"/>
          <w:b/>
        </w:rPr>
        <w:t xml:space="preserve">Share America article – </w:t>
      </w:r>
      <w:r w:rsidR="00803E55" w:rsidRPr="003A0CE3">
        <w:rPr>
          <w:rFonts w:cstheme="minorHAnsi"/>
          <w:b/>
        </w:rPr>
        <w:t>21</w:t>
      </w:r>
      <w:r w:rsidR="00803E55" w:rsidRPr="003A0CE3">
        <w:rPr>
          <w:rFonts w:cstheme="minorHAnsi"/>
          <w:b/>
          <w:vertAlign w:val="superscript"/>
        </w:rPr>
        <w:t>st</w:t>
      </w:r>
      <w:r w:rsidR="00803E55" w:rsidRPr="003A0CE3">
        <w:rPr>
          <w:rFonts w:cstheme="minorHAnsi"/>
          <w:b/>
        </w:rPr>
        <w:t xml:space="preserve"> Century Native Americans tell their stories </w:t>
      </w:r>
      <w:r w:rsidRPr="003A0CE3">
        <w:rPr>
          <w:rFonts w:asciiTheme="minorHAnsi" w:hAnsiTheme="minorHAnsi" w:cstheme="minorHAnsi"/>
        </w:rPr>
        <w:t xml:space="preserve">-- </w:t>
      </w:r>
      <w:hyperlink r:id="rId14" w:history="1">
        <w:r w:rsidR="00803E55" w:rsidRPr="003A0CE3">
          <w:rPr>
            <w:rStyle w:val="Hyperlink"/>
          </w:rPr>
          <w:t>https://share.america.gov/21st-century-native-americans-tell-their-stories/</w:t>
        </w:r>
      </w:hyperlink>
    </w:p>
    <w:p w14:paraId="388EF482" w14:textId="69366B5A" w:rsidR="00803E55" w:rsidRPr="003A0CE3" w:rsidRDefault="00BB7575" w:rsidP="00803E55">
      <w:pPr>
        <w:pStyle w:val="ListParagraph"/>
        <w:numPr>
          <w:ilvl w:val="0"/>
          <w:numId w:val="8"/>
        </w:numPr>
        <w:spacing w:before="120" w:after="120"/>
        <w:rPr>
          <w:rFonts w:cstheme="minorHAnsi"/>
          <w:b/>
        </w:rPr>
      </w:pPr>
      <w:r w:rsidRPr="003A0CE3">
        <w:rPr>
          <w:rFonts w:asciiTheme="minorHAnsi" w:hAnsiTheme="minorHAnsi" w:cstheme="minorHAnsi"/>
          <w:b/>
        </w:rPr>
        <w:t xml:space="preserve">Share America article – </w:t>
      </w:r>
      <w:r w:rsidR="00803E55" w:rsidRPr="003A0CE3">
        <w:rPr>
          <w:rFonts w:cstheme="minorHAnsi"/>
          <w:b/>
        </w:rPr>
        <w:t xml:space="preserve">Words and Names that come from Native Americans </w:t>
      </w:r>
      <w:r w:rsidR="00E30CBE" w:rsidRPr="003A0CE3">
        <w:rPr>
          <w:rFonts w:asciiTheme="minorHAnsi" w:hAnsiTheme="minorHAnsi" w:cstheme="minorHAnsi"/>
        </w:rPr>
        <w:t xml:space="preserve">-- </w:t>
      </w:r>
      <w:hyperlink r:id="rId15" w:history="1">
        <w:r w:rsidR="00803E55" w:rsidRPr="003A0CE3">
          <w:rPr>
            <w:rStyle w:val="Hyperlink"/>
          </w:rPr>
          <w:t>https://share.america.gov/words-and-names-that-come-from-native-americans/</w:t>
        </w:r>
      </w:hyperlink>
    </w:p>
    <w:p w14:paraId="776E392D" w14:textId="0FE1EC64" w:rsidR="005E76B6" w:rsidRPr="003A0CE3" w:rsidRDefault="00BB7575" w:rsidP="003545AE">
      <w:pPr>
        <w:pStyle w:val="ListParagraph"/>
        <w:numPr>
          <w:ilvl w:val="0"/>
          <w:numId w:val="8"/>
        </w:numPr>
        <w:spacing w:before="120" w:after="120"/>
        <w:rPr>
          <w:rFonts w:cstheme="minorHAnsi"/>
          <w:b/>
        </w:rPr>
      </w:pPr>
      <w:r w:rsidRPr="003A0CE3">
        <w:rPr>
          <w:rFonts w:asciiTheme="minorHAnsi" w:hAnsiTheme="minorHAnsi" w:cstheme="minorHAnsi"/>
          <w:b/>
        </w:rPr>
        <w:t xml:space="preserve">Share America article – </w:t>
      </w:r>
      <w:r w:rsidR="00803E55" w:rsidRPr="003A0CE3">
        <w:rPr>
          <w:rFonts w:cstheme="minorHAnsi"/>
          <w:b/>
        </w:rPr>
        <w:t xml:space="preserve">Native American fashion now – pushing boundaries </w:t>
      </w:r>
      <w:r w:rsidR="005E76B6" w:rsidRPr="003A0CE3">
        <w:rPr>
          <w:rFonts w:asciiTheme="minorHAnsi" w:hAnsiTheme="minorHAnsi" w:cstheme="minorHAnsi"/>
        </w:rPr>
        <w:t xml:space="preserve">-- </w:t>
      </w:r>
      <w:hyperlink r:id="rId16" w:history="1">
        <w:r w:rsidR="00803E55" w:rsidRPr="003A0CE3">
          <w:rPr>
            <w:rStyle w:val="Hyperlink"/>
          </w:rPr>
          <w:t>https://share.america.gov/native-american-fashion-now-pushing-boundaries/</w:t>
        </w:r>
      </w:hyperlink>
    </w:p>
    <w:p w14:paraId="0B2A8518" w14:textId="74AF9B33" w:rsidR="009B25FA" w:rsidRPr="003A0CE3" w:rsidRDefault="00803E55" w:rsidP="00BD33B4">
      <w:pPr>
        <w:pStyle w:val="ListParagraph"/>
        <w:numPr>
          <w:ilvl w:val="0"/>
          <w:numId w:val="8"/>
        </w:numPr>
        <w:spacing w:before="120"/>
        <w:rPr>
          <w:rFonts w:asciiTheme="minorHAnsi" w:hAnsiTheme="minorHAnsi" w:cstheme="minorHAnsi"/>
          <w:b/>
        </w:rPr>
      </w:pPr>
      <w:r w:rsidRPr="003A0CE3">
        <w:rPr>
          <w:rFonts w:asciiTheme="minorHAnsi" w:hAnsiTheme="minorHAnsi" w:cstheme="minorHAnsi"/>
          <w:b/>
        </w:rPr>
        <w:t xml:space="preserve">IIP Photo Archive – National American Indian and </w:t>
      </w:r>
      <w:r w:rsidR="003545AE" w:rsidRPr="003A0CE3">
        <w:rPr>
          <w:rFonts w:asciiTheme="minorHAnsi" w:hAnsiTheme="minorHAnsi" w:cstheme="minorHAnsi"/>
          <w:b/>
        </w:rPr>
        <w:t xml:space="preserve">Alaska </w:t>
      </w:r>
      <w:r w:rsidRPr="003A0CE3">
        <w:rPr>
          <w:rFonts w:asciiTheme="minorHAnsi" w:hAnsiTheme="minorHAnsi" w:cstheme="minorHAnsi"/>
          <w:b/>
        </w:rPr>
        <w:t>Native</w:t>
      </w:r>
      <w:r w:rsidR="003545AE" w:rsidRPr="003A0CE3">
        <w:rPr>
          <w:rFonts w:asciiTheme="minorHAnsi" w:hAnsiTheme="minorHAnsi" w:cstheme="minorHAnsi"/>
          <w:b/>
        </w:rPr>
        <w:t xml:space="preserve"> Heritage Month</w:t>
      </w:r>
      <w:r w:rsidR="0066150D" w:rsidRPr="003A0CE3">
        <w:rPr>
          <w:rFonts w:asciiTheme="minorHAnsi" w:hAnsiTheme="minorHAnsi" w:cstheme="minorHAnsi"/>
          <w:b/>
        </w:rPr>
        <w:t xml:space="preserve">: </w:t>
      </w:r>
      <w:hyperlink r:id="rId17" w:history="1">
        <w:r w:rsidR="003545AE" w:rsidRPr="003A0CE3">
          <w:rPr>
            <w:rStyle w:val="Hyperlink"/>
          </w:rPr>
          <w:t>https://www.flickr.com/photos/iip-photo-archive/sets/72157688749851184</w:t>
        </w:r>
      </w:hyperlink>
    </w:p>
    <w:p w14:paraId="3EFC0734" w14:textId="77777777" w:rsidR="003545AE" w:rsidRPr="003A0CE3" w:rsidRDefault="003545AE" w:rsidP="003545AE">
      <w:pPr>
        <w:pStyle w:val="ListParagraph"/>
        <w:spacing w:before="120"/>
        <w:ind w:left="360"/>
        <w:rPr>
          <w:rFonts w:asciiTheme="minorHAnsi" w:hAnsiTheme="minorHAnsi" w:cstheme="minorHAnsi"/>
          <w:b/>
        </w:rPr>
      </w:pPr>
    </w:p>
    <w:p w14:paraId="7940ACDA" w14:textId="6CF2C987" w:rsidR="009B25FA" w:rsidRPr="003A0CE3" w:rsidRDefault="009B25FA" w:rsidP="009B25FA">
      <w:pPr>
        <w:rPr>
          <w:b/>
          <w:color w:val="FF0000"/>
          <w:u w:val="single"/>
        </w:rPr>
      </w:pPr>
      <w:r w:rsidRPr="003A0CE3">
        <w:rPr>
          <w:b/>
          <w:color w:val="FF0000"/>
          <w:u w:val="single"/>
        </w:rPr>
        <w:t xml:space="preserve">Additional </w:t>
      </w:r>
      <w:r w:rsidR="000C62DB" w:rsidRPr="003A0CE3">
        <w:rPr>
          <w:b/>
          <w:color w:val="FF0000"/>
          <w:u w:val="single"/>
        </w:rPr>
        <w:t>Background Resources</w:t>
      </w:r>
    </w:p>
    <w:p w14:paraId="3AE730F7" w14:textId="4B1F1FED" w:rsidR="003A0CE3" w:rsidRPr="003A0CE3" w:rsidRDefault="003A0CE3" w:rsidP="003A0CE3">
      <w:pPr>
        <w:pStyle w:val="ListParagraph"/>
        <w:numPr>
          <w:ilvl w:val="0"/>
          <w:numId w:val="8"/>
        </w:numPr>
        <w:rPr>
          <w:rFonts w:cstheme="minorHAnsi"/>
          <w:b/>
        </w:rPr>
      </w:pPr>
      <w:r>
        <w:rPr>
          <w:rFonts w:cstheme="minorHAnsi"/>
          <w:b/>
        </w:rPr>
        <w:t xml:space="preserve">White House Proclamation: </w:t>
      </w:r>
      <w:hyperlink r:id="rId18" w:history="1">
        <w:r w:rsidRPr="003A0CE3">
          <w:rPr>
            <w:rStyle w:val="Hyperlink"/>
            <w:rFonts w:cstheme="minorHAnsi"/>
          </w:rPr>
          <w:t>https://www.whitehouse.gov/presidential-actions/president-donald-j-trump-proclaims-november-2017-national-native-american-heritage-month/</w:t>
        </w:r>
      </w:hyperlink>
      <w:r>
        <w:rPr>
          <w:rFonts w:cstheme="minorHAnsi"/>
          <w:b/>
        </w:rPr>
        <w:t xml:space="preserve"> </w:t>
      </w:r>
      <w:r w:rsidRPr="003A0CE3">
        <w:rPr>
          <w:rFonts w:cstheme="minorHAnsi"/>
          <w:b/>
        </w:rPr>
        <w:t xml:space="preserve"> </w:t>
      </w:r>
    </w:p>
    <w:p w14:paraId="53D48563" w14:textId="58687897" w:rsidR="000F6DE2" w:rsidRPr="003A0CE3" w:rsidRDefault="000F6DE2" w:rsidP="000F6DE2">
      <w:pPr>
        <w:pStyle w:val="ListParagraph"/>
        <w:numPr>
          <w:ilvl w:val="0"/>
          <w:numId w:val="8"/>
        </w:numPr>
        <w:rPr>
          <w:rFonts w:cstheme="minorHAnsi"/>
          <w:b/>
        </w:rPr>
      </w:pPr>
      <w:r w:rsidRPr="003A0CE3">
        <w:rPr>
          <w:rFonts w:cstheme="minorHAnsi"/>
          <w:b/>
        </w:rPr>
        <w:t>Native American Indian Facts</w:t>
      </w:r>
      <w:r w:rsidR="009B25FA" w:rsidRPr="003A0CE3">
        <w:rPr>
          <w:rFonts w:cstheme="minorHAnsi"/>
          <w:b/>
        </w:rPr>
        <w:t xml:space="preserve">: </w:t>
      </w:r>
      <w:hyperlink r:id="rId19" w:history="1">
        <w:r w:rsidRPr="003A0CE3">
          <w:rPr>
            <w:rStyle w:val="Hyperlink"/>
            <w:rFonts w:cstheme="minorHAnsi"/>
          </w:rPr>
          <w:t>https://native-american-indian-facts.com/</w:t>
        </w:r>
      </w:hyperlink>
    </w:p>
    <w:p w14:paraId="41341DCF" w14:textId="21BEC064" w:rsidR="009B25FA" w:rsidRPr="003A0CE3" w:rsidRDefault="000F6DE2" w:rsidP="009B25FA">
      <w:pPr>
        <w:pStyle w:val="ListParagraph"/>
        <w:numPr>
          <w:ilvl w:val="0"/>
          <w:numId w:val="8"/>
        </w:numPr>
        <w:rPr>
          <w:rFonts w:cstheme="minorBidi"/>
        </w:rPr>
      </w:pPr>
      <w:r w:rsidRPr="003A0CE3">
        <w:rPr>
          <w:rFonts w:cstheme="minorBidi"/>
          <w:b/>
        </w:rPr>
        <w:t xml:space="preserve">Scholastic -- An Overview of Native American History: </w:t>
      </w:r>
      <w:hyperlink r:id="rId20" w:history="1">
        <w:r w:rsidRPr="003A0CE3">
          <w:rPr>
            <w:rStyle w:val="Hyperlink"/>
            <w:rFonts w:cstheme="minorBidi"/>
          </w:rPr>
          <w:t>https://www.scholastic.com/teachers/articles/teaching-content/history-native-americans/</w:t>
        </w:r>
      </w:hyperlink>
    </w:p>
    <w:p w14:paraId="05E0ADA9" w14:textId="2A498DC3" w:rsidR="00CC0EF8" w:rsidRPr="003A0CE3" w:rsidRDefault="003862EA" w:rsidP="007A6F18">
      <w:pPr>
        <w:pStyle w:val="ListParagraph"/>
        <w:numPr>
          <w:ilvl w:val="0"/>
          <w:numId w:val="8"/>
        </w:numPr>
        <w:rPr>
          <w:rFonts w:cstheme="minorBidi"/>
        </w:rPr>
      </w:pPr>
      <w:r w:rsidRPr="008E7D10">
        <w:rPr>
          <w:i/>
          <w:noProof/>
        </w:rPr>
        <mc:AlternateContent>
          <mc:Choice Requires="wps">
            <w:drawing>
              <wp:anchor distT="0" distB="0" distL="114300" distR="114300" simplePos="0" relativeHeight="251665408" behindDoc="0" locked="0" layoutInCell="1" allowOverlap="1" wp14:anchorId="7DA61DB1" wp14:editId="17BD4E30">
                <wp:simplePos x="0" y="0"/>
                <wp:positionH relativeFrom="margin">
                  <wp:posOffset>1276350</wp:posOffset>
                </wp:positionH>
                <wp:positionV relativeFrom="paragraph">
                  <wp:posOffset>473075</wp:posOffset>
                </wp:positionV>
                <wp:extent cx="3209925" cy="30480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04800"/>
                        </a:xfrm>
                        <a:prstGeom prst="rect">
                          <a:avLst/>
                        </a:prstGeom>
                        <a:solidFill>
                          <a:srgbClr val="FFFFFF"/>
                        </a:solidFill>
                        <a:ln w="9525">
                          <a:noFill/>
                          <a:miter lim="800000"/>
                          <a:headEnd/>
                          <a:tailEnd/>
                        </a:ln>
                      </wps:spPr>
                      <wps:txbx>
                        <w:txbxContent>
                          <w:p w14:paraId="1F336E40" w14:textId="77777777" w:rsidR="003862EA" w:rsidRDefault="003862EA" w:rsidP="003862EA">
                            <w:r w:rsidRPr="00A42719">
                              <w:rPr>
                                <w:rFonts w:ascii="Arial" w:hAnsi="Arial" w:cs="Arial"/>
                                <w:noProof/>
                                <w:sz w:val="16"/>
                                <w:szCs w:val="16"/>
                              </w:rPr>
                              <w:drawing>
                                <wp:inline distT="0" distB="0" distL="0" distR="0" wp14:anchorId="4CA97C29" wp14:editId="1D0D1D18">
                                  <wp:extent cx="2926080" cy="128016"/>
                                  <wp:effectExtent l="0" t="0" r="0" b="5715"/>
                                  <wp:docPr id="4" name="Shap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hape 90"/>
                                          <pic:cNvPicPr preferRelativeResize="0"/>
                                        </pic:nvPicPr>
                                        <pic:blipFill>
                                          <a:blip r:embed="rId21">
                                            <a:alphaModFix/>
                                          </a:blip>
                                          <a:stretch>
                                            <a:fillRect/>
                                          </a:stretch>
                                        </pic:blipFill>
                                        <pic:spPr>
                                          <a:xfrm>
                                            <a:off x="0" y="0"/>
                                            <a:ext cx="2926080" cy="1280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61DB1" id="_x0000_t202" coordsize="21600,21600" o:spt="202" path="m,l,21600r21600,l21600,xe">
                <v:stroke joinstyle="miter"/>
                <v:path gradientshapeok="t" o:connecttype="rect"/>
              </v:shapetype>
              <v:shape id="_x0000_s1027" type="#_x0000_t202" style="position:absolute;left:0;text-align:left;margin-left:100.5pt;margin-top:37.25pt;width:252.7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" stroked="f">
                <v:textbox>
                  <w:txbxContent>
                    <w:p w14:paraId="1F336E40" w14:textId="77777777" w:rsidR="003862EA" w:rsidRDefault="003862EA" w:rsidP="003862EA">
                      <w:r w:rsidRPr="00A42719">
                        <w:rPr>
                          <w:rFonts w:ascii="Arial" w:hAnsi="Arial" w:cs="Arial"/>
                          <w:noProof/>
                          <w:sz w:val="16"/>
                          <w:szCs w:val="16"/>
                        </w:rPr>
                        <w:drawing>
                          <wp:inline distT="0" distB="0" distL="0" distR="0" wp14:anchorId="4CA97C29" wp14:editId="1D0D1D18">
                            <wp:extent cx="2926080" cy="128016"/>
                            <wp:effectExtent l="0" t="0" r="0" b="5715"/>
                            <wp:docPr id="4" name="Shap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hape 90"/>
                                    <pic:cNvPicPr preferRelativeResize="0"/>
                                  </pic:nvPicPr>
                                  <pic:blipFill>
                                    <a:blip r:embed="rId21">
                                      <a:alphaModFix/>
                                    </a:blip>
                                    <a:stretch>
                                      <a:fillRect/>
                                    </a:stretch>
                                  </pic:blipFill>
                                  <pic:spPr>
                                    <a:xfrm>
                                      <a:off x="0" y="0"/>
                                      <a:ext cx="2926080" cy="128016"/>
                                    </a:xfrm>
                                    <a:prstGeom prst="rect">
                                      <a:avLst/>
                                    </a:prstGeom>
                                    <a:noFill/>
                                    <a:ln>
                                      <a:noFill/>
                                    </a:ln>
                                  </pic:spPr>
                                </pic:pic>
                              </a:graphicData>
                            </a:graphic>
                          </wp:inline>
                        </w:drawing>
                      </w:r>
                    </w:p>
                  </w:txbxContent>
                </v:textbox>
                <w10:wrap anchorx="margin"/>
              </v:shape>
            </w:pict>
          </mc:Fallback>
        </mc:AlternateContent>
      </w:r>
      <w:r w:rsidR="0034723D" w:rsidRPr="003A0CE3">
        <w:rPr>
          <w:rFonts w:cstheme="minorBidi"/>
          <w:b/>
        </w:rPr>
        <w:t>Youtube – November Native American Heritage Month</w:t>
      </w:r>
      <w:r w:rsidR="0034723D" w:rsidRPr="003A0CE3">
        <w:rPr>
          <w:rFonts w:cstheme="minorBidi"/>
        </w:rPr>
        <w:t xml:space="preserve"> (slideshow featuring Native American images and chants; 8 min 6 secs): </w:t>
      </w:r>
      <w:hyperlink r:id="rId22" w:history="1">
        <w:r w:rsidR="0034723D" w:rsidRPr="003A0CE3">
          <w:rPr>
            <w:rStyle w:val="Hyperlink"/>
            <w:rFonts w:cstheme="minorBidi"/>
          </w:rPr>
          <w:t>https://www.youtube.com/watch?v=eNEr-ZDfVOY</w:t>
        </w:r>
      </w:hyperlink>
      <w:bookmarkStart w:id="0" w:name="_GoBack"/>
      <w:bookmarkEnd w:id="0"/>
    </w:p>
    <w:sectPr w:rsidR="00CC0EF8" w:rsidRPr="003A0CE3" w:rsidSect="009B25FA">
      <w:pgSz w:w="12240" w:h="15840"/>
      <w:pgMar w:top="1296"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18A4B" w14:textId="77777777" w:rsidR="00EC165F" w:rsidRDefault="00EC165F" w:rsidP="00AE5602">
      <w:pPr>
        <w:spacing w:after="0" w:line="240" w:lineRule="auto"/>
      </w:pPr>
      <w:r>
        <w:separator/>
      </w:r>
    </w:p>
  </w:endnote>
  <w:endnote w:type="continuationSeparator" w:id="0">
    <w:p w14:paraId="0689D6B1" w14:textId="77777777" w:rsidR="00EC165F" w:rsidRDefault="00EC165F" w:rsidP="00AE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14C1F" w14:textId="77777777" w:rsidR="00EC165F" w:rsidRDefault="00EC165F" w:rsidP="00AE5602">
      <w:pPr>
        <w:spacing w:after="0" w:line="240" w:lineRule="auto"/>
      </w:pPr>
      <w:r>
        <w:separator/>
      </w:r>
    </w:p>
  </w:footnote>
  <w:footnote w:type="continuationSeparator" w:id="0">
    <w:p w14:paraId="4C9A6939" w14:textId="77777777" w:rsidR="00EC165F" w:rsidRDefault="00EC165F" w:rsidP="00AE5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4A7"/>
    <w:multiLevelType w:val="hybridMultilevel"/>
    <w:tmpl w:val="9F98FD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7DE6E2A"/>
    <w:multiLevelType w:val="hybridMultilevel"/>
    <w:tmpl w:val="1BE6A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B4287D"/>
    <w:multiLevelType w:val="hybridMultilevel"/>
    <w:tmpl w:val="E92CD3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DB4E98"/>
    <w:multiLevelType w:val="hybridMultilevel"/>
    <w:tmpl w:val="998E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64023"/>
    <w:multiLevelType w:val="hybridMultilevel"/>
    <w:tmpl w:val="95B0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D5AAC"/>
    <w:multiLevelType w:val="hybridMultilevel"/>
    <w:tmpl w:val="7908A9BE"/>
    <w:lvl w:ilvl="0" w:tplc="04090001">
      <w:start w:val="1"/>
      <w:numFmt w:val="bullet"/>
      <w:lvlText w:val=""/>
      <w:lvlJc w:val="left"/>
      <w:pPr>
        <w:ind w:left="360" w:hanging="360"/>
      </w:pPr>
      <w:rPr>
        <w:rFonts w:ascii="Symbol" w:hAnsi="Symbol" w:hint="default"/>
      </w:rPr>
    </w:lvl>
    <w:lvl w:ilvl="1" w:tplc="8A2C35CC">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9B440BC"/>
    <w:multiLevelType w:val="hybridMultilevel"/>
    <w:tmpl w:val="5F6A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7F220D"/>
    <w:multiLevelType w:val="hybridMultilevel"/>
    <w:tmpl w:val="0DFE0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A861C9"/>
    <w:multiLevelType w:val="hybridMultilevel"/>
    <w:tmpl w:val="E4DED3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620E6CEF"/>
    <w:multiLevelType w:val="hybridMultilevel"/>
    <w:tmpl w:val="1270BBAC"/>
    <w:lvl w:ilvl="0" w:tplc="04090001">
      <w:start w:val="1"/>
      <w:numFmt w:val="bullet"/>
      <w:lvlText w:val=""/>
      <w:lvlJc w:val="left"/>
      <w:pPr>
        <w:ind w:left="360" w:hanging="360"/>
      </w:pPr>
      <w:rPr>
        <w:rFonts w:ascii="Symbol" w:hAnsi="Symbol" w:hint="default"/>
      </w:rPr>
    </w:lvl>
    <w:lvl w:ilvl="1" w:tplc="523E98F2">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3B328CF"/>
    <w:multiLevelType w:val="hybridMultilevel"/>
    <w:tmpl w:val="BE50A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6E515A17"/>
    <w:multiLevelType w:val="hybridMultilevel"/>
    <w:tmpl w:val="5F0256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8"/>
  </w:num>
  <w:num w:numId="4">
    <w:abstractNumId w:val="11"/>
  </w:num>
  <w:num w:numId="5">
    <w:abstractNumId w:val="8"/>
  </w:num>
  <w:num w:numId="6">
    <w:abstractNumId w:val="0"/>
  </w:num>
  <w:num w:numId="7">
    <w:abstractNumId w:val="3"/>
  </w:num>
  <w:num w:numId="8">
    <w:abstractNumId w:val="5"/>
  </w:num>
  <w:num w:numId="9">
    <w:abstractNumId w:val="7"/>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FD"/>
    <w:rsid w:val="0000053C"/>
    <w:rsid w:val="0001386A"/>
    <w:rsid w:val="00037A08"/>
    <w:rsid w:val="00037FE4"/>
    <w:rsid w:val="0004130A"/>
    <w:rsid w:val="0006432E"/>
    <w:rsid w:val="00086E2F"/>
    <w:rsid w:val="00090D5D"/>
    <w:rsid w:val="000A0BA0"/>
    <w:rsid w:val="000B4508"/>
    <w:rsid w:val="000B5A31"/>
    <w:rsid w:val="000C62DB"/>
    <w:rsid w:val="000D3A94"/>
    <w:rsid w:val="000F6DE2"/>
    <w:rsid w:val="001310D7"/>
    <w:rsid w:val="0013370A"/>
    <w:rsid w:val="0019048E"/>
    <w:rsid w:val="001B4455"/>
    <w:rsid w:val="001E5E9B"/>
    <w:rsid w:val="00200002"/>
    <w:rsid w:val="002133FB"/>
    <w:rsid w:val="0023564C"/>
    <w:rsid w:val="002539A8"/>
    <w:rsid w:val="00265021"/>
    <w:rsid w:val="00267BC9"/>
    <w:rsid w:val="0027429D"/>
    <w:rsid w:val="00296723"/>
    <w:rsid w:val="0029703B"/>
    <w:rsid w:val="002A3D79"/>
    <w:rsid w:val="002B169E"/>
    <w:rsid w:val="002B732C"/>
    <w:rsid w:val="002F0701"/>
    <w:rsid w:val="00325EA8"/>
    <w:rsid w:val="00326C46"/>
    <w:rsid w:val="00346832"/>
    <w:rsid w:val="0034723D"/>
    <w:rsid w:val="003545AE"/>
    <w:rsid w:val="0036313D"/>
    <w:rsid w:val="003862EA"/>
    <w:rsid w:val="003A0CE3"/>
    <w:rsid w:val="003B6D4E"/>
    <w:rsid w:val="003C0838"/>
    <w:rsid w:val="003C292F"/>
    <w:rsid w:val="003D16D7"/>
    <w:rsid w:val="003D41F4"/>
    <w:rsid w:val="004414E9"/>
    <w:rsid w:val="00445245"/>
    <w:rsid w:val="004549FE"/>
    <w:rsid w:val="00477BB9"/>
    <w:rsid w:val="004A704C"/>
    <w:rsid w:val="004C1430"/>
    <w:rsid w:val="004E7FE2"/>
    <w:rsid w:val="004F19A2"/>
    <w:rsid w:val="004F5161"/>
    <w:rsid w:val="00534DFD"/>
    <w:rsid w:val="00544017"/>
    <w:rsid w:val="00562247"/>
    <w:rsid w:val="00571880"/>
    <w:rsid w:val="005914C9"/>
    <w:rsid w:val="005A16E2"/>
    <w:rsid w:val="005B1918"/>
    <w:rsid w:val="005E76B6"/>
    <w:rsid w:val="005E79B8"/>
    <w:rsid w:val="005F347E"/>
    <w:rsid w:val="0060316B"/>
    <w:rsid w:val="006178B6"/>
    <w:rsid w:val="00623DE1"/>
    <w:rsid w:val="0064103B"/>
    <w:rsid w:val="0066150D"/>
    <w:rsid w:val="006670AC"/>
    <w:rsid w:val="00677BEA"/>
    <w:rsid w:val="0068349B"/>
    <w:rsid w:val="00687A82"/>
    <w:rsid w:val="006A69F1"/>
    <w:rsid w:val="00730CD6"/>
    <w:rsid w:val="00755142"/>
    <w:rsid w:val="00757ED5"/>
    <w:rsid w:val="0076371F"/>
    <w:rsid w:val="007771CB"/>
    <w:rsid w:val="00782C27"/>
    <w:rsid w:val="007F0502"/>
    <w:rsid w:val="007F4559"/>
    <w:rsid w:val="007F7F80"/>
    <w:rsid w:val="00803E55"/>
    <w:rsid w:val="00823493"/>
    <w:rsid w:val="00825CF3"/>
    <w:rsid w:val="00853E11"/>
    <w:rsid w:val="00864420"/>
    <w:rsid w:val="008773E7"/>
    <w:rsid w:val="00880DF7"/>
    <w:rsid w:val="008A23B1"/>
    <w:rsid w:val="008D725E"/>
    <w:rsid w:val="008E101F"/>
    <w:rsid w:val="009206BD"/>
    <w:rsid w:val="009424D2"/>
    <w:rsid w:val="00945FB2"/>
    <w:rsid w:val="00954E19"/>
    <w:rsid w:val="0098689C"/>
    <w:rsid w:val="009A3CCD"/>
    <w:rsid w:val="009A518C"/>
    <w:rsid w:val="009B25FA"/>
    <w:rsid w:val="009B4F4F"/>
    <w:rsid w:val="009B6C4A"/>
    <w:rsid w:val="009D597F"/>
    <w:rsid w:val="009F1C8F"/>
    <w:rsid w:val="009F51E7"/>
    <w:rsid w:val="00A31991"/>
    <w:rsid w:val="00A3328A"/>
    <w:rsid w:val="00A66832"/>
    <w:rsid w:val="00AC0133"/>
    <w:rsid w:val="00AC03D7"/>
    <w:rsid w:val="00AC283F"/>
    <w:rsid w:val="00AE5602"/>
    <w:rsid w:val="00AF30E2"/>
    <w:rsid w:val="00B14A37"/>
    <w:rsid w:val="00B20275"/>
    <w:rsid w:val="00B56205"/>
    <w:rsid w:val="00B61EC4"/>
    <w:rsid w:val="00B66675"/>
    <w:rsid w:val="00B74BE2"/>
    <w:rsid w:val="00B81927"/>
    <w:rsid w:val="00B84957"/>
    <w:rsid w:val="00B87AD8"/>
    <w:rsid w:val="00B96EEA"/>
    <w:rsid w:val="00BB7575"/>
    <w:rsid w:val="00BF2D12"/>
    <w:rsid w:val="00BF4D8A"/>
    <w:rsid w:val="00C01CC6"/>
    <w:rsid w:val="00C026AA"/>
    <w:rsid w:val="00C0323B"/>
    <w:rsid w:val="00C12E7F"/>
    <w:rsid w:val="00C1391D"/>
    <w:rsid w:val="00C14ABE"/>
    <w:rsid w:val="00C73BCB"/>
    <w:rsid w:val="00C80FAB"/>
    <w:rsid w:val="00C86DAF"/>
    <w:rsid w:val="00C94B25"/>
    <w:rsid w:val="00CB31AB"/>
    <w:rsid w:val="00CC0EF8"/>
    <w:rsid w:val="00CD075B"/>
    <w:rsid w:val="00CD3201"/>
    <w:rsid w:val="00CF381D"/>
    <w:rsid w:val="00D12E05"/>
    <w:rsid w:val="00D270EB"/>
    <w:rsid w:val="00D4515E"/>
    <w:rsid w:val="00D677CE"/>
    <w:rsid w:val="00DA1FD9"/>
    <w:rsid w:val="00DB136C"/>
    <w:rsid w:val="00DC2637"/>
    <w:rsid w:val="00DE42FA"/>
    <w:rsid w:val="00DE5B5B"/>
    <w:rsid w:val="00DE5C5F"/>
    <w:rsid w:val="00E0654B"/>
    <w:rsid w:val="00E1248D"/>
    <w:rsid w:val="00E1336A"/>
    <w:rsid w:val="00E30CBE"/>
    <w:rsid w:val="00E64331"/>
    <w:rsid w:val="00E94671"/>
    <w:rsid w:val="00E95890"/>
    <w:rsid w:val="00EC165F"/>
    <w:rsid w:val="00EC5BE8"/>
    <w:rsid w:val="00F24B20"/>
    <w:rsid w:val="00F34787"/>
    <w:rsid w:val="00F45F57"/>
    <w:rsid w:val="00F47BBA"/>
    <w:rsid w:val="00F928E0"/>
    <w:rsid w:val="00FA223F"/>
    <w:rsid w:val="00FD0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0570"/>
  <w15:docId w15:val="{2BE7B489-1A15-49AA-9993-E0653F2A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DFD"/>
    <w:rPr>
      <w:color w:val="0000FF"/>
      <w:u w:val="single"/>
    </w:rPr>
  </w:style>
  <w:style w:type="paragraph" w:styleId="ListParagraph">
    <w:name w:val="List Paragraph"/>
    <w:basedOn w:val="Normal"/>
    <w:uiPriority w:val="34"/>
    <w:qFormat/>
    <w:rsid w:val="00534DFD"/>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E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602"/>
  </w:style>
  <w:style w:type="paragraph" w:styleId="Footer">
    <w:name w:val="footer"/>
    <w:basedOn w:val="Normal"/>
    <w:link w:val="FooterChar"/>
    <w:uiPriority w:val="99"/>
    <w:unhideWhenUsed/>
    <w:rsid w:val="00AE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602"/>
  </w:style>
  <w:style w:type="paragraph" w:styleId="BalloonText">
    <w:name w:val="Balloon Text"/>
    <w:basedOn w:val="Normal"/>
    <w:link w:val="BalloonTextChar"/>
    <w:uiPriority w:val="99"/>
    <w:semiHidden/>
    <w:unhideWhenUsed/>
    <w:rsid w:val="00BF2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D12"/>
    <w:rPr>
      <w:rFonts w:ascii="Tahoma" w:hAnsi="Tahoma" w:cs="Tahoma"/>
      <w:sz w:val="16"/>
      <w:szCs w:val="16"/>
    </w:rPr>
  </w:style>
  <w:style w:type="character" w:styleId="FollowedHyperlink">
    <w:name w:val="FollowedHyperlink"/>
    <w:basedOn w:val="DefaultParagraphFont"/>
    <w:uiPriority w:val="99"/>
    <w:semiHidden/>
    <w:unhideWhenUsed/>
    <w:rsid w:val="00AC0133"/>
    <w:rPr>
      <w:color w:val="800080" w:themeColor="followedHyperlink"/>
      <w:u w:val="single"/>
    </w:rPr>
  </w:style>
  <w:style w:type="paragraph" w:styleId="NormalWeb">
    <w:name w:val="Normal (Web)"/>
    <w:basedOn w:val="Normal"/>
    <w:uiPriority w:val="99"/>
    <w:semiHidden/>
    <w:unhideWhenUsed/>
    <w:rsid w:val="000F6DE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4155">
      <w:bodyDiv w:val="1"/>
      <w:marLeft w:val="0"/>
      <w:marRight w:val="0"/>
      <w:marTop w:val="0"/>
      <w:marBottom w:val="0"/>
      <w:divBdr>
        <w:top w:val="none" w:sz="0" w:space="0" w:color="auto"/>
        <w:left w:val="none" w:sz="0" w:space="0" w:color="auto"/>
        <w:bottom w:val="none" w:sz="0" w:space="0" w:color="auto"/>
        <w:right w:val="none" w:sz="0" w:space="0" w:color="auto"/>
      </w:divBdr>
    </w:div>
    <w:div w:id="387612062">
      <w:bodyDiv w:val="1"/>
      <w:marLeft w:val="0"/>
      <w:marRight w:val="0"/>
      <w:marTop w:val="0"/>
      <w:marBottom w:val="0"/>
      <w:divBdr>
        <w:top w:val="none" w:sz="0" w:space="0" w:color="auto"/>
        <w:left w:val="none" w:sz="0" w:space="0" w:color="auto"/>
        <w:bottom w:val="none" w:sz="0" w:space="0" w:color="auto"/>
        <w:right w:val="none" w:sz="0" w:space="0" w:color="auto"/>
      </w:divBdr>
    </w:div>
    <w:div w:id="1061253859">
      <w:bodyDiv w:val="1"/>
      <w:marLeft w:val="0"/>
      <w:marRight w:val="0"/>
      <w:marTop w:val="0"/>
      <w:marBottom w:val="0"/>
      <w:divBdr>
        <w:top w:val="none" w:sz="0" w:space="0" w:color="auto"/>
        <w:left w:val="none" w:sz="0" w:space="0" w:color="auto"/>
        <w:bottom w:val="none" w:sz="0" w:space="0" w:color="auto"/>
        <w:right w:val="none" w:sz="0" w:space="0" w:color="auto"/>
      </w:divBdr>
    </w:div>
    <w:div w:id="1069840674">
      <w:bodyDiv w:val="1"/>
      <w:marLeft w:val="0"/>
      <w:marRight w:val="0"/>
      <w:marTop w:val="0"/>
      <w:marBottom w:val="0"/>
      <w:divBdr>
        <w:top w:val="none" w:sz="0" w:space="0" w:color="auto"/>
        <w:left w:val="none" w:sz="0" w:space="0" w:color="auto"/>
        <w:bottom w:val="none" w:sz="0" w:space="0" w:color="auto"/>
        <w:right w:val="none" w:sz="0" w:space="0" w:color="auto"/>
      </w:divBdr>
    </w:div>
    <w:div w:id="1281450952">
      <w:bodyDiv w:val="1"/>
      <w:marLeft w:val="0"/>
      <w:marRight w:val="0"/>
      <w:marTop w:val="0"/>
      <w:marBottom w:val="0"/>
      <w:divBdr>
        <w:top w:val="none" w:sz="0" w:space="0" w:color="auto"/>
        <w:left w:val="none" w:sz="0" w:space="0" w:color="auto"/>
        <w:bottom w:val="none" w:sz="0" w:space="0" w:color="auto"/>
        <w:right w:val="none" w:sz="0" w:space="0" w:color="auto"/>
      </w:divBdr>
    </w:div>
    <w:div w:id="181471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mericanindian.si.edu/nk360/" TargetMode="External"/><Relationship Id="rId13" Type="http://schemas.openxmlformats.org/officeDocument/2006/relationships/hyperlink" Target="https://eshop.state.gov/Americans/American%20Indians%20&amp;%20Alaska%20Natives" TargetMode="External"/><Relationship Id="rId18" Type="http://schemas.openxmlformats.org/officeDocument/2006/relationships/hyperlink" Target="https://www.whitehouse.gov/presidential-actions/president-donald-j-trump-proclaims-november-2017-national-native-american-heritage-month/"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s://americanspaces.state.gov/programming/the-motion-picture-licensing-corporation-agreement/" TargetMode="External"/><Relationship Id="rId17" Type="http://schemas.openxmlformats.org/officeDocument/2006/relationships/hyperlink" Target="https://www.flickr.com/photos/iip-photo-archive/sets/72157688749851184" TargetMode="External"/><Relationship Id="rId2" Type="http://schemas.openxmlformats.org/officeDocument/2006/relationships/styles" Target="styles.xml"/><Relationship Id="rId16" Type="http://schemas.openxmlformats.org/officeDocument/2006/relationships/hyperlink" Target="https://share.america.gov/native-american-fashion-now-pushing-boundaries/" TargetMode="External"/><Relationship Id="rId20" Type="http://schemas.openxmlformats.org/officeDocument/2006/relationships/hyperlink" Target="https://www.scholastic.com/teachers/articles/teaching-content/history-native-america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ericanspaces-state.edit.usembassy.gov/wp-content/uploads/sites/292/Smoke-Signals-Movie-Kit_v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hare.america.gov/words-and-names-that-come-from-native-americans/" TargetMode="External"/><Relationship Id="rId23" Type="http://schemas.openxmlformats.org/officeDocument/2006/relationships/fontTable" Target="fontTable.xml"/><Relationship Id="rId10" Type="http://schemas.openxmlformats.org/officeDocument/2006/relationships/hyperlink" Target="https://americanspaces-state.edit.usembassy.gov/wp-content/uploads/sites/292/Our-Fires-Still-Burn_Movie-Kit-Kanopy_FINAL.pdf" TargetMode="External"/><Relationship Id="rId19" Type="http://schemas.openxmlformats.org/officeDocument/2006/relationships/hyperlink" Target="https://native-american-indian-facts.com/" TargetMode="External"/><Relationship Id="rId4" Type="http://schemas.openxmlformats.org/officeDocument/2006/relationships/webSettings" Target="webSettings.xml"/><Relationship Id="rId9" Type="http://schemas.openxmlformats.org/officeDocument/2006/relationships/hyperlink" Target="https://nativeamericanheritagemonth.gov/for-teachers/" TargetMode="External"/><Relationship Id="rId14" Type="http://schemas.openxmlformats.org/officeDocument/2006/relationships/hyperlink" Target="https://share.america.gov/21st-century-native-americans-tell-their-stories/" TargetMode="External"/><Relationship Id="rId22" Type="http://schemas.openxmlformats.org/officeDocument/2006/relationships/hyperlink" Target="https://www.youtube.com/watch?v=eNEr-ZDfVO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easterah</dc:creator>
  <cp:lastModifiedBy>Easter, Alice H</cp:lastModifiedBy>
  <cp:revision>3</cp:revision>
  <cp:lastPrinted>2018-10-10T20:15:00Z</cp:lastPrinted>
  <dcterms:created xsi:type="dcterms:W3CDTF">2018-10-23T14:08:00Z</dcterms:created>
  <dcterms:modified xsi:type="dcterms:W3CDTF">2018-10-23T14:08:00Z</dcterms:modified>
</cp:coreProperties>
</file>